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7374" w14:textId="77777777" w:rsidR="005B196E" w:rsidRPr="00A613A3" w:rsidRDefault="00A613A3">
      <w:pPr>
        <w:spacing w:before="83"/>
        <w:ind w:left="333" w:right="336"/>
        <w:jc w:val="center"/>
        <w:rPr>
          <w:lang w:val="nl-BE"/>
        </w:rPr>
      </w:pPr>
      <w:r w:rsidRPr="00A613A3">
        <w:rPr>
          <w:lang w:val="nl-BE"/>
        </w:rPr>
        <w:t>INFO: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op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basis van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dit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document</w:t>
      </w:r>
      <w:r w:rsidRPr="00A613A3">
        <w:rPr>
          <w:spacing w:val="-4"/>
          <w:lang w:val="nl-BE"/>
        </w:rPr>
        <w:t xml:space="preserve"> </w:t>
      </w:r>
      <w:r w:rsidRPr="00A613A3">
        <w:rPr>
          <w:lang w:val="nl-BE"/>
        </w:rPr>
        <w:t>kan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men</w:t>
      </w:r>
      <w:r w:rsidRPr="00A613A3">
        <w:rPr>
          <w:spacing w:val="-6"/>
          <w:lang w:val="nl-BE"/>
        </w:rPr>
        <w:t xml:space="preserve"> </w:t>
      </w:r>
      <w:r w:rsidRPr="00A613A3">
        <w:rPr>
          <w:lang w:val="nl-BE"/>
        </w:rPr>
        <w:t>gemakkelijk tekst</w:t>
      </w:r>
      <w:r w:rsidRPr="00A613A3">
        <w:rPr>
          <w:spacing w:val="-4"/>
          <w:lang w:val="nl-BE"/>
        </w:rPr>
        <w:t xml:space="preserve"> </w:t>
      </w:r>
      <w:r w:rsidRPr="00A613A3">
        <w:rPr>
          <w:lang w:val="nl-BE"/>
        </w:rPr>
        <w:t>knippen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en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plakken.</w:t>
      </w:r>
    </w:p>
    <w:p w14:paraId="4656F472" w14:textId="77777777" w:rsidR="005B196E" w:rsidRPr="00A613A3" w:rsidRDefault="005B196E">
      <w:pPr>
        <w:pStyle w:val="Plattetekst"/>
        <w:ind w:left="0"/>
        <w:rPr>
          <w:sz w:val="22"/>
          <w:lang w:val="nl-BE"/>
        </w:rPr>
      </w:pPr>
    </w:p>
    <w:p w14:paraId="10EC81F3" w14:textId="77777777" w:rsidR="005B196E" w:rsidRPr="00A613A3" w:rsidRDefault="00A613A3">
      <w:pPr>
        <w:spacing w:before="1" w:line="252" w:lineRule="exact"/>
        <w:ind w:left="334" w:right="334"/>
        <w:jc w:val="center"/>
        <w:rPr>
          <w:lang w:val="nl-BE"/>
        </w:rPr>
      </w:pPr>
      <w:r w:rsidRPr="00A613A3">
        <w:rPr>
          <w:lang w:val="nl-BE"/>
        </w:rPr>
        <w:t>Is de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tekst…</w:t>
      </w:r>
    </w:p>
    <w:p w14:paraId="5C41F428" w14:textId="77777777" w:rsidR="005B196E" w:rsidRPr="00A613A3" w:rsidRDefault="00A613A3">
      <w:pPr>
        <w:ind w:left="334" w:right="336"/>
        <w:jc w:val="center"/>
        <w:rPr>
          <w:lang w:val="nl-BE"/>
        </w:rPr>
      </w:pPr>
      <w:r w:rsidRPr="00A613A3">
        <w:rPr>
          <w:color w:val="000000"/>
          <w:shd w:val="clear" w:color="auto" w:fill="FFFF00"/>
          <w:lang w:val="nl-BE"/>
        </w:rPr>
        <w:t>…in het geel gemarkeerd? Dit betekent dat men tussen verschillende mogelijkheden kan</w:t>
      </w:r>
      <w:r w:rsidRPr="00A613A3">
        <w:rPr>
          <w:color w:val="000000"/>
          <w:spacing w:val="-59"/>
          <w:lang w:val="nl-BE"/>
        </w:rPr>
        <w:t xml:space="preserve"> </w:t>
      </w:r>
      <w:r w:rsidRPr="00A613A3">
        <w:rPr>
          <w:color w:val="000000"/>
          <w:shd w:val="clear" w:color="auto" w:fill="FFFF00"/>
          <w:lang w:val="nl-BE"/>
        </w:rPr>
        <w:t>kiezen.</w:t>
      </w:r>
    </w:p>
    <w:p w14:paraId="69409B2A" w14:textId="77777777" w:rsidR="005B196E" w:rsidRPr="00A613A3" w:rsidRDefault="00A613A3">
      <w:pPr>
        <w:ind w:left="322" w:right="324"/>
        <w:jc w:val="center"/>
        <w:rPr>
          <w:lang w:val="nl-BE"/>
        </w:rPr>
      </w:pPr>
      <w:r w:rsidRPr="00A613A3">
        <w:rPr>
          <w:color w:val="000000"/>
          <w:shd w:val="clear" w:color="auto" w:fill="FF0000"/>
          <w:lang w:val="nl-BE"/>
        </w:rPr>
        <w:t>…in het rood gemarkeerd? Dit betekent dat de gemarkeerde tekst gewist kan worden om</w:t>
      </w:r>
      <w:r w:rsidRPr="00A613A3">
        <w:rPr>
          <w:color w:val="000000"/>
          <w:spacing w:val="-59"/>
          <w:lang w:val="nl-BE"/>
        </w:rPr>
        <w:t xml:space="preserve"> </w:t>
      </w:r>
      <w:r w:rsidRPr="00A613A3">
        <w:rPr>
          <w:color w:val="000000"/>
          <w:shd w:val="clear" w:color="auto" w:fill="FF0000"/>
          <w:lang w:val="nl-BE"/>
        </w:rPr>
        <w:t>een</w:t>
      </w:r>
      <w:r w:rsidRPr="00A613A3">
        <w:rPr>
          <w:color w:val="000000"/>
          <w:spacing w:val="-1"/>
          <w:shd w:val="clear" w:color="auto" w:fill="FF0000"/>
          <w:lang w:val="nl-BE"/>
        </w:rPr>
        <w:t xml:space="preserve"> </w:t>
      </w:r>
      <w:r w:rsidRPr="00A613A3">
        <w:rPr>
          <w:color w:val="000000"/>
          <w:shd w:val="clear" w:color="auto" w:fill="FF0000"/>
          <w:lang w:val="nl-BE"/>
        </w:rPr>
        <w:t>neutrale beschrijving te</w:t>
      </w:r>
      <w:r w:rsidRPr="00A613A3">
        <w:rPr>
          <w:color w:val="000000"/>
          <w:spacing w:val="-2"/>
          <w:shd w:val="clear" w:color="auto" w:fill="FF0000"/>
          <w:lang w:val="nl-BE"/>
        </w:rPr>
        <w:t xml:space="preserve"> </w:t>
      </w:r>
      <w:r w:rsidRPr="00A613A3">
        <w:rPr>
          <w:color w:val="000000"/>
          <w:shd w:val="clear" w:color="auto" w:fill="FF0000"/>
          <w:lang w:val="nl-BE"/>
        </w:rPr>
        <w:t>verkrijgen.</w:t>
      </w:r>
    </w:p>
    <w:p w14:paraId="6E8D8507" w14:textId="77777777" w:rsidR="005B196E" w:rsidRPr="00A613A3" w:rsidRDefault="005B196E">
      <w:pPr>
        <w:pStyle w:val="Plattetekst"/>
        <w:spacing w:before="11"/>
        <w:ind w:left="0"/>
        <w:rPr>
          <w:sz w:val="15"/>
          <w:lang w:val="nl-BE"/>
        </w:rPr>
      </w:pPr>
    </w:p>
    <w:p w14:paraId="46355787" w14:textId="266D0CFB" w:rsidR="005B196E" w:rsidRPr="00A613A3" w:rsidRDefault="00EF4D20">
      <w:pPr>
        <w:pStyle w:val="Titel"/>
        <w:rPr>
          <w:lang w:val="nl-BE"/>
        </w:rPr>
      </w:pPr>
      <w:bookmarkStart w:id="0" w:name="_Hlk162360388"/>
      <w:proofErr w:type="spellStart"/>
      <w:r>
        <w:rPr>
          <w:lang w:val="nl-BE"/>
        </w:rPr>
        <w:t>Protect</w:t>
      </w:r>
      <w:proofErr w:type="spellEnd"/>
      <w:r>
        <w:rPr>
          <w:lang w:val="nl-BE"/>
        </w:rPr>
        <w:t xml:space="preserve"> BSP 35</w:t>
      </w:r>
    </w:p>
    <w:bookmarkEnd w:id="0"/>
    <w:p w14:paraId="076BA4CC" w14:textId="77777777" w:rsidR="005B196E" w:rsidRPr="00A613A3" w:rsidRDefault="00A613A3">
      <w:pPr>
        <w:pStyle w:val="Plattetekst"/>
        <w:spacing w:before="230" w:line="229" w:lineRule="exact"/>
        <w:rPr>
          <w:lang w:val="nl-BE"/>
        </w:rPr>
      </w:pPr>
      <w:r w:rsidRPr="00A613A3">
        <w:rPr>
          <w:u w:val="single"/>
          <w:lang w:val="nl-BE"/>
        </w:rPr>
        <w:t>Toepassing</w:t>
      </w:r>
    </w:p>
    <w:p w14:paraId="479DD5EA" w14:textId="0F2663CA" w:rsidR="005B196E" w:rsidRPr="00A613A3" w:rsidRDefault="00732902">
      <w:pPr>
        <w:pStyle w:val="Plattetekst"/>
        <w:spacing w:line="229" w:lineRule="exact"/>
        <w:rPr>
          <w:lang w:val="nl-BE"/>
        </w:rPr>
      </w:pPr>
      <w:r>
        <w:rPr>
          <w:lang w:val="nl-BE"/>
        </w:rPr>
        <w:t>Brandbestendige a</w:t>
      </w:r>
      <w:r w:rsidR="00A613A3" w:rsidRPr="00A613A3">
        <w:rPr>
          <w:lang w:val="nl-BE"/>
        </w:rPr>
        <w:t>koestische</w:t>
      </w:r>
      <w:r w:rsidR="00A613A3" w:rsidRPr="00A613A3">
        <w:rPr>
          <w:spacing w:val="-5"/>
          <w:lang w:val="nl-BE"/>
        </w:rPr>
        <w:t xml:space="preserve"> </w:t>
      </w:r>
      <w:r w:rsidR="00A613A3" w:rsidRPr="00A613A3">
        <w:rPr>
          <w:lang w:val="nl-BE"/>
        </w:rPr>
        <w:t>isolatie</w:t>
      </w:r>
      <w:r w:rsidR="00A613A3" w:rsidRPr="00A613A3">
        <w:rPr>
          <w:spacing w:val="-2"/>
          <w:lang w:val="nl-BE"/>
        </w:rPr>
        <w:t xml:space="preserve"> </w:t>
      </w:r>
      <w:r w:rsidR="00194254">
        <w:rPr>
          <w:lang w:val="nl-BE"/>
        </w:rPr>
        <w:t>voor</w:t>
      </w:r>
      <w:r w:rsidR="00194254" w:rsidRPr="00A613A3">
        <w:rPr>
          <w:spacing w:val="-2"/>
          <w:lang w:val="nl-BE"/>
        </w:rPr>
        <w:t xml:space="preserve"> </w:t>
      </w:r>
      <w:r w:rsidR="00A613A3" w:rsidRPr="00A613A3">
        <w:rPr>
          <w:lang w:val="nl-BE"/>
        </w:rPr>
        <w:t>lichte</w:t>
      </w:r>
      <w:r w:rsidR="00A613A3" w:rsidRPr="00A613A3">
        <w:rPr>
          <w:spacing w:val="-4"/>
          <w:lang w:val="nl-BE"/>
        </w:rPr>
        <w:t xml:space="preserve"> </w:t>
      </w:r>
      <w:r w:rsidR="00A613A3" w:rsidRPr="00A613A3">
        <w:rPr>
          <w:lang w:val="nl-BE"/>
        </w:rPr>
        <w:t>scheidingswanden.</w:t>
      </w:r>
    </w:p>
    <w:p w14:paraId="0D244781" w14:textId="77777777" w:rsidR="005B196E" w:rsidRPr="00A613A3" w:rsidRDefault="005B196E">
      <w:pPr>
        <w:pStyle w:val="Plattetekst"/>
        <w:spacing w:before="1"/>
        <w:ind w:left="0"/>
        <w:rPr>
          <w:lang w:val="nl-BE"/>
        </w:rPr>
      </w:pPr>
    </w:p>
    <w:p w14:paraId="43D7DD01" w14:textId="77777777" w:rsidR="005B196E" w:rsidRPr="00A613A3" w:rsidRDefault="00A613A3">
      <w:pPr>
        <w:pStyle w:val="Plattetekst"/>
        <w:rPr>
          <w:lang w:val="nl-BE"/>
        </w:rPr>
      </w:pPr>
      <w:r w:rsidRPr="00A613A3">
        <w:rPr>
          <w:u w:val="single"/>
          <w:lang w:val="nl-BE"/>
        </w:rPr>
        <w:t>Beschrijving</w:t>
      </w:r>
    </w:p>
    <w:p w14:paraId="4B465198" w14:textId="1F6F6263" w:rsidR="005B196E" w:rsidRPr="00A613A3" w:rsidRDefault="00A613A3">
      <w:pPr>
        <w:pStyle w:val="Plattetekst"/>
        <w:ind w:right="110"/>
        <w:jc w:val="both"/>
        <w:rPr>
          <w:lang w:val="nl-BE"/>
        </w:rPr>
      </w:pPr>
      <w:r w:rsidRPr="00A613A3">
        <w:rPr>
          <w:lang w:val="nl-BE"/>
        </w:rPr>
        <w:t>De akoestische isolatie van lichte scheidingswanden zal verzekerd worden door de plaatsing van</w:t>
      </w:r>
      <w:r w:rsidRPr="00A613A3">
        <w:rPr>
          <w:spacing w:val="1"/>
          <w:lang w:val="nl-BE"/>
        </w:rPr>
        <w:t xml:space="preserve"> </w:t>
      </w:r>
      <w:proofErr w:type="spellStart"/>
      <w:r w:rsidRPr="00A613A3">
        <w:rPr>
          <w:lang w:val="nl-BE"/>
        </w:rPr>
        <w:t>halfstijve</w:t>
      </w:r>
      <w:proofErr w:type="spellEnd"/>
      <w:r w:rsidR="00732902">
        <w:rPr>
          <w:lang w:val="nl-BE"/>
        </w:rPr>
        <w:t>, lichte</w:t>
      </w:r>
      <w:r w:rsidRPr="00A613A3">
        <w:rPr>
          <w:lang w:val="nl-BE"/>
        </w:rPr>
        <w:t xml:space="preserve"> </w:t>
      </w:r>
      <w:r w:rsidR="00732902">
        <w:rPr>
          <w:lang w:val="nl-BE"/>
        </w:rPr>
        <w:t>rotswo</w:t>
      </w:r>
      <w:r w:rsidRPr="00A613A3">
        <w:rPr>
          <w:lang w:val="nl-BE"/>
        </w:rPr>
        <w:t>lplaten</w:t>
      </w:r>
      <w:r w:rsidR="00732902">
        <w:rPr>
          <w:lang w:val="nl-BE"/>
        </w:rPr>
        <w:t xml:space="preserve"> met een nominale densiteit van 35 kg/m³</w:t>
      </w:r>
      <w:r w:rsidRPr="00A613A3">
        <w:rPr>
          <w:lang w:val="nl-BE"/>
        </w:rPr>
        <w:t xml:space="preserve"> </w:t>
      </w:r>
      <w:r w:rsidRPr="00A613A3">
        <w:rPr>
          <w:color w:val="000000"/>
          <w:shd w:val="clear" w:color="auto" w:fill="FF0000"/>
          <w:lang w:val="nl-BE"/>
        </w:rPr>
        <w:t xml:space="preserve">van het type ISOVER </w:t>
      </w:r>
      <w:r w:rsidR="00732902">
        <w:rPr>
          <w:color w:val="000000"/>
          <w:shd w:val="clear" w:color="auto" w:fill="FF0000"/>
          <w:lang w:val="nl-BE"/>
        </w:rPr>
        <w:t>PROTECT BSP 35</w:t>
      </w:r>
      <w:r w:rsidR="008526E5" w:rsidRPr="00F108E8">
        <w:rPr>
          <w:color w:val="000000"/>
          <w:lang w:val="nl-BE"/>
        </w:rPr>
        <w:t xml:space="preserve">, geproduceerd door de uitharding van vezels van gesmolten basalt en gerecycleerde grondstoffen gecombineerd met bindmiddelen en toeslagstoffen . </w:t>
      </w:r>
      <w:r w:rsidR="008526E5">
        <w:rPr>
          <w:color w:val="000000"/>
          <w:lang w:val="nl-BE"/>
        </w:rPr>
        <w:t xml:space="preserve">De rotswolplaten kunnen </w:t>
      </w:r>
      <w:r w:rsidR="00732902">
        <w:rPr>
          <w:color w:val="000000"/>
          <w:lang w:val="nl-BE"/>
        </w:rPr>
        <w:t>tot 30% gerecycleerde materialen</w:t>
      </w:r>
      <w:r w:rsidR="008526E5">
        <w:rPr>
          <w:color w:val="000000"/>
          <w:lang w:val="nl-BE"/>
        </w:rPr>
        <w:t xml:space="preserve"> bevatten</w:t>
      </w:r>
      <w:r w:rsidR="00732902">
        <w:rPr>
          <w:color w:val="000000"/>
          <w:lang w:val="nl-BE"/>
        </w:rPr>
        <w:t>.</w:t>
      </w:r>
    </w:p>
    <w:p w14:paraId="63B51313" w14:textId="77777777" w:rsidR="005B196E" w:rsidRPr="00A613A3" w:rsidRDefault="005B196E">
      <w:pPr>
        <w:pStyle w:val="Plattetekst"/>
        <w:spacing w:before="1"/>
        <w:ind w:left="0"/>
        <w:rPr>
          <w:lang w:val="nl-BE"/>
        </w:rPr>
      </w:pPr>
    </w:p>
    <w:p w14:paraId="34A9BE75" w14:textId="14D75101" w:rsidR="005B196E" w:rsidRDefault="00A613A3" w:rsidP="00F108E8">
      <w:pPr>
        <w:pStyle w:val="Plattetekst"/>
        <w:ind w:right="110"/>
        <w:jc w:val="both"/>
        <w:rPr>
          <w:lang w:val="nl-BE"/>
        </w:rPr>
      </w:pPr>
      <w:r w:rsidRPr="00A613A3">
        <w:rPr>
          <w:lang w:val="nl-BE"/>
        </w:rPr>
        <w:t xml:space="preserve">De </w:t>
      </w:r>
      <w:r w:rsidR="00732902">
        <w:rPr>
          <w:lang w:val="nl-BE"/>
        </w:rPr>
        <w:t>isolatie</w:t>
      </w:r>
      <w:r w:rsidRPr="00A613A3">
        <w:rPr>
          <w:lang w:val="nl-BE"/>
        </w:rPr>
        <w:t xml:space="preserve">platen hebben </w:t>
      </w:r>
      <w:r w:rsidR="00EF4D20">
        <w:rPr>
          <w:lang w:val="nl-BE"/>
        </w:rPr>
        <w:t>de afmetingen</w:t>
      </w:r>
      <w:r w:rsidRPr="00A613A3">
        <w:rPr>
          <w:lang w:val="nl-BE"/>
        </w:rPr>
        <w:t xml:space="preserve"> 1</w:t>
      </w:r>
      <w:r w:rsidR="00732902">
        <w:rPr>
          <w:lang w:val="nl-BE"/>
        </w:rPr>
        <w:t>200</w:t>
      </w:r>
      <w:r w:rsidRPr="00A613A3">
        <w:rPr>
          <w:lang w:val="nl-BE"/>
        </w:rPr>
        <w:t>x600mm</w:t>
      </w:r>
      <w:r w:rsidR="00732902">
        <w:rPr>
          <w:lang w:val="nl-BE"/>
        </w:rPr>
        <w:t xml:space="preserve"> en beschikken over de volgende eigenschappen: </w:t>
      </w:r>
      <w:r w:rsidR="00732902">
        <w:rPr>
          <w:lang w:val="nl-BE"/>
        </w:rPr>
        <w:br/>
      </w:r>
    </w:p>
    <w:p w14:paraId="2B052187" w14:textId="77777777" w:rsidR="00732902" w:rsidRDefault="00732902" w:rsidP="00732902">
      <w:pPr>
        <w:pStyle w:val="Plattetekst"/>
        <w:jc w:val="both"/>
        <w:rPr>
          <w:lang w:val="nl-BE"/>
        </w:rPr>
      </w:pPr>
      <w:r w:rsidRPr="00A613A3">
        <w:rPr>
          <w:lang w:val="nl-BE"/>
        </w:rPr>
        <w:t>Brandreactie</w:t>
      </w:r>
      <w:r w:rsidRPr="00A613A3">
        <w:rPr>
          <w:spacing w:val="-4"/>
          <w:lang w:val="nl-BE"/>
        </w:rPr>
        <w:t xml:space="preserve"> </w:t>
      </w:r>
      <w:r w:rsidRPr="00A613A3">
        <w:rPr>
          <w:lang w:val="nl-BE"/>
        </w:rPr>
        <w:t>A1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onbrandbaar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volgens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NBN-EN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13501-1.</w:t>
      </w:r>
    </w:p>
    <w:p w14:paraId="7EE4091D" w14:textId="77777777" w:rsidR="00732902" w:rsidRPr="00A613A3" w:rsidRDefault="00732902" w:rsidP="00732902">
      <w:pPr>
        <w:pStyle w:val="Plattetekst"/>
        <w:jc w:val="both"/>
        <w:rPr>
          <w:lang w:val="nl-BE"/>
        </w:rPr>
      </w:pPr>
      <w:r>
        <w:rPr>
          <w:lang w:val="nl-BE"/>
        </w:rPr>
        <w:t xml:space="preserve">Smeltpunt &gt; 1000°C </w:t>
      </w:r>
    </w:p>
    <w:p w14:paraId="0D3E8BE8" w14:textId="77777777" w:rsidR="00732902" w:rsidRPr="00A613A3" w:rsidRDefault="00732902" w:rsidP="00732902">
      <w:pPr>
        <w:pStyle w:val="Plattetekst"/>
        <w:spacing w:before="1"/>
        <w:ind w:right="115"/>
        <w:jc w:val="both"/>
        <w:rPr>
          <w:lang w:val="nl-BE"/>
        </w:rPr>
      </w:pP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weerstandsfactor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bij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waterdampdiffusie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bedraagt ongeveer</w:t>
      </w:r>
      <w:r w:rsidRPr="00A613A3">
        <w:rPr>
          <w:spacing w:val="2"/>
          <w:lang w:val="nl-BE"/>
        </w:rPr>
        <w:t xml:space="preserve"> </w:t>
      </w:r>
      <w:r w:rsidRPr="00A613A3">
        <w:rPr>
          <w:lang w:val="nl-BE"/>
        </w:rPr>
        <w:t>1,</w:t>
      </w:r>
      <w:r>
        <w:rPr>
          <w:lang w:val="nl-BE"/>
        </w:rPr>
        <w:t>0</w:t>
      </w:r>
      <w:r w:rsidRPr="00A613A3">
        <w:rPr>
          <w:lang w:val="nl-BE"/>
        </w:rPr>
        <w:t>.</w:t>
      </w:r>
    </w:p>
    <w:p w14:paraId="16E003F9" w14:textId="77777777" w:rsidR="00732902" w:rsidRDefault="00732902">
      <w:pPr>
        <w:pStyle w:val="Plattetekst"/>
        <w:ind w:right="118"/>
        <w:jc w:val="both"/>
        <w:rPr>
          <w:lang w:val="nl-BE"/>
        </w:rPr>
      </w:pPr>
    </w:p>
    <w:p w14:paraId="22A78B30" w14:textId="20EB9BD3" w:rsidR="00732902" w:rsidRPr="00A613A3" w:rsidRDefault="00732902" w:rsidP="00732902">
      <w:pPr>
        <w:pStyle w:val="Plattetekst"/>
        <w:jc w:val="both"/>
        <w:rPr>
          <w:lang w:val="nl-BE"/>
        </w:rPr>
      </w:pPr>
      <w:r w:rsidRPr="00A613A3">
        <w:rPr>
          <w:lang w:val="nl-BE"/>
        </w:rPr>
        <w:t>De</w:t>
      </w:r>
      <w:r w:rsidRPr="00A613A3">
        <w:rPr>
          <w:spacing w:val="-5"/>
          <w:lang w:val="nl-BE"/>
        </w:rPr>
        <w:t xml:space="preserve"> </w:t>
      </w:r>
      <w:r w:rsidRPr="00A613A3">
        <w:rPr>
          <w:lang w:val="nl-BE"/>
        </w:rPr>
        <w:t>gedeclareerde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warmtegeleidingscoëfficiënt</w:t>
      </w:r>
      <w:r w:rsidRPr="00A613A3">
        <w:rPr>
          <w:spacing w:val="-4"/>
          <w:lang w:val="nl-BE"/>
        </w:rPr>
        <w:t xml:space="preserve"> </w:t>
      </w:r>
      <w:r>
        <w:t>λ</w:t>
      </w:r>
      <w:r w:rsidRPr="00A613A3">
        <w:rPr>
          <w:vertAlign w:val="subscript"/>
          <w:lang w:val="nl-BE"/>
        </w:rPr>
        <w:t>D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bedraagt</w:t>
      </w:r>
      <w:r w:rsidRPr="00A613A3">
        <w:rPr>
          <w:spacing w:val="-3"/>
          <w:lang w:val="nl-BE"/>
        </w:rPr>
        <w:t xml:space="preserve"> </w:t>
      </w:r>
      <w:r>
        <w:rPr>
          <w:lang w:val="nl-BE"/>
        </w:rPr>
        <w:t>0,037</w:t>
      </w:r>
      <w:r w:rsidRPr="00A613A3">
        <w:rPr>
          <w:spacing w:val="-7"/>
          <w:lang w:val="nl-BE"/>
        </w:rPr>
        <w:t xml:space="preserve"> </w:t>
      </w:r>
      <w:r w:rsidRPr="00A613A3">
        <w:rPr>
          <w:lang w:val="nl-BE"/>
        </w:rPr>
        <w:t>W/</w:t>
      </w:r>
      <w:proofErr w:type="spellStart"/>
      <w:r w:rsidRPr="00A613A3">
        <w:rPr>
          <w:lang w:val="nl-BE"/>
        </w:rPr>
        <w:t>m</w:t>
      </w:r>
      <w:r w:rsidR="00723433">
        <w:rPr>
          <w:lang w:val="nl-BE"/>
        </w:rPr>
        <w:t>.</w:t>
      </w:r>
      <w:r w:rsidRPr="00A613A3">
        <w:rPr>
          <w:lang w:val="nl-BE"/>
        </w:rPr>
        <w:t>K</w:t>
      </w:r>
      <w:proofErr w:type="spellEnd"/>
      <w:r w:rsidRPr="00A613A3">
        <w:rPr>
          <w:lang w:val="nl-BE"/>
        </w:rPr>
        <w:t>.</w:t>
      </w:r>
    </w:p>
    <w:p w14:paraId="10938423" w14:textId="6B6C9686" w:rsidR="00732902" w:rsidRPr="00A613A3" w:rsidRDefault="00732902" w:rsidP="00732902">
      <w:pPr>
        <w:pStyle w:val="Plattetekst"/>
        <w:spacing w:before="1"/>
        <w:ind w:right="119"/>
        <w:jc w:val="both"/>
        <w:rPr>
          <w:lang w:val="nl-BE"/>
        </w:rPr>
      </w:pP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dikte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van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platen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bedraagt</w:t>
      </w:r>
      <w:r w:rsidRPr="00A613A3">
        <w:rPr>
          <w:spacing w:val="1"/>
          <w:lang w:val="nl-BE"/>
        </w:rPr>
        <w:t xml:space="preserve"> </w:t>
      </w:r>
      <w:bookmarkStart w:id="1" w:name="_Hlk162360967"/>
      <w:r w:rsidRPr="00A613A3">
        <w:rPr>
          <w:color w:val="000000"/>
          <w:shd w:val="clear" w:color="auto" w:fill="FFFF00"/>
          <w:lang w:val="nl-BE"/>
        </w:rPr>
        <w:t>40/50/60/75/100</w:t>
      </w:r>
      <w:bookmarkEnd w:id="1"/>
      <w:r w:rsidRPr="00A613A3">
        <w:rPr>
          <w:color w:val="000000"/>
          <w:spacing w:val="1"/>
          <w:lang w:val="nl-BE"/>
        </w:rPr>
        <w:t xml:space="preserve"> </w:t>
      </w:r>
      <w:r w:rsidRPr="00A613A3">
        <w:rPr>
          <w:color w:val="000000"/>
          <w:lang w:val="nl-BE"/>
        </w:rPr>
        <w:t>mm</w:t>
      </w:r>
      <w:r w:rsidRPr="00A613A3">
        <w:rPr>
          <w:color w:val="000000"/>
          <w:spacing w:val="1"/>
          <w:lang w:val="nl-BE"/>
        </w:rPr>
        <w:t xml:space="preserve"> </w:t>
      </w:r>
      <w:r w:rsidRPr="00A613A3">
        <w:rPr>
          <w:color w:val="000000"/>
          <w:lang w:val="nl-BE"/>
        </w:rPr>
        <w:t>met</w:t>
      </w:r>
      <w:r w:rsidRPr="00A613A3">
        <w:rPr>
          <w:color w:val="000000"/>
          <w:spacing w:val="1"/>
          <w:lang w:val="nl-BE"/>
        </w:rPr>
        <w:t xml:space="preserve"> </w:t>
      </w:r>
      <w:r w:rsidRPr="00A613A3">
        <w:rPr>
          <w:color w:val="000000"/>
          <w:lang w:val="nl-BE"/>
        </w:rPr>
        <w:t>een</w:t>
      </w:r>
      <w:r w:rsidRPr="00A613A3">
        <w:rPr>
          <w:color w:val="000000"/>
          <w:spacing w:val="1"/>
          <w:lang w:val="nl-BE"/>
        </w:rPr>
        <w:t xml:space="preserve"> </w:t>
      </w:r>
      <w:r w:rsidRPr="00A613A3">
        <w:rPr>
          <w:color w:val="000000"/>
          <w:lang w:val="nl-BE"/>
        </w:rPr>
        <w:t>gedeclareerde</w:t>
      </w:r>
      <w:r w:rsidRPr="00A613A3">
        <w:rPr>
          <w:color w:val="000000"/>
          <w:spacing w:val="1"/>
          <w:lang w:val="nl-BE"/>
        </w:rPr>
        <w:t xml:space="preserve"> </w:t>
      </w:r>
      <w:r w:rsidRPr="00A613A3">
        <w:rPr>
          <w:color w:val="000000"/>
          <w:lang w:val="nl-BE"/>
        </w:rPr>
        <w:t>warmteweerstand,</w:t>
      </w:r>
      <w:r w:rsidRPr="00A613A3">
        <w:rPr>
          <w:color w:val="000000"/>
          <w:spacing w:val="-2"/>
          <w:lang w:val="nl-BE"/>
        </w:rPr>
        <w:t xml:space="preserve"> </w:t>
      </w:r>
      <w:r w:rsidRPr="00A613A3">
        <w:rPr>
          <w:color w:val="000000"/>
          <w:lang w:val="nl-BE"/>
        </w:rPr>
        <w:t>R</w:t>
      </w:r>
      <w:r w:rsidRPr="00A613A3">
        <w:rPr>
          <w:color w:val="000000"/>
          <w:vertAlign w:val="subscript"/>
          <w:lang w:val="nl-BE"/>
        </w:rPr>
        <w:t>D</w:t>
      </w:r>
      <w:r w:rsidRPr="00A613A3">
        <w:rPr>
          <w:color w:val="000000"/>
          <w:spacing w:val="2"/>
          <w:lang w:val="nl-BE"/>
        </w:rPr>
        <w:t xml:space="preserve"> </w:t>
      </w:r>
      <w:r w:rsidRPr="00A613A3">
        <w:rPr>
          <w:color w:val="000000"/>
          <w:lang w:val="nl-BE"/>
        </w:rPr>
        <w:t>van</w:t>
      </w:r>
      <w:r w:rsidRPr="00A613A3">
        <w:rPr>
          <w:color w:val="000000"/>
          <w:spacing w:val="1"/>
          <w:lang w:val="nl-BE"/>
        </w:rPr>
        <w:t xml:space="preserve"> </w:t>
      </w:r>
      <w:bookmarkStart w:id="2" w:name="_Hlk162360977"/>
      <w:r>
        <w:rPr>
          <w:color w:val="000000"/>
          <w:shd w:val="clear" w:color="auto" w:fill="FFFF00"/>
          <w:lang w:val="nl-BE"/>
        </w:rPr>
        <w:t>1,05/1,35/1,60/2,02/2,70</w:t>
      </w:r>
      <w:bookmarkEnd w:id="2"/>
      <w:r w:rsidRPr="00A613A3">
        <w:rPr>
          <w:color w:val="000000"/>
          <w:spacing w:val="4"/>
          <w:lang w:val="nl-BE"/>
        </w:rPr>
        <w:t xml:space="preserve"> </w:t>
      </w:r>
      <w:r w:rsidRPr="00A613A3">
        <w:rPr>
          <w:color w:val="000000"/>
          <w:lang w:val="nl-BE"/>
        </w:rPr>
        <w:t>m²</w:t>
      </w:r>
      <w:r w:rsidR="00723433">
        <w:rPr>
          <w:color w:val="000000"/>
          <w:lang w:val="nl-BE"/>
        </w:rPr>
        <w:t>.</w:t>
      </w:r>
      <w:r w:rsidRPr="00A613A3">
        <w:rPr>
          <w:color w:val="000000"/>
          <w:lang w:val="nl-BE"/>
        </w:rPr>
        <w:t>K/W.</w:t>
      </w:r>
    </w:p>
    <w:p w14:paraId="41CAF861" w14:textId="77777777" w:rsidR="00732902" w:rsidRDefault="00732902">
      <w:pPr>
        <w:pStyle w:val="Plattetekst"/>
        <w:ind w:right="118"/>
        <w:jc w:val="both"/>
        <w:rPr>
          <w:lang w:val="nl-BE"/>
        </w:rPr>
      </w:pPr>
    </w:p>
    <w:p w14:paraId="635CAC04" w14:textId="79A6B34D" w:rsidR="00732902" w:rsidRPr="00A613A3" w:rsidRDefault="00732902" w:rsidP="00732902">
      <w:pPr>
        <w:pStyle w:val="Plattetekst"/>
        <w:spacing w:before="11"/>
        <w:ind w:left="0" w:firstLine="116"/>
        <w:rPr>
          <w:sz w:val="19"/>
          <w:lang w:val="nl-BE"/>
        </w:rPr>
      </w:pPr>
      <w:r>
        <w:rPr>
          <w:lang w:val="nl-BE"/>
        </w:rPr>
        <w:t xml:space="preserve">De rotswol is </w:t>
      </w:r>
      <w:proofErr w:type="spellStart"/>
      <w:r>
        <w:rPr>
          <w:lang w:val="nl-BE"/>
        </w:rPr>
        <w:t>recycleerbaar</w:t>
      </w:r>
      <w:proofErr w:type="spellEnd"/>
      <w:r w:rsidRPr="00A613A3">
        <w:rPr>
          <w:lang w:val="nl-BE"/>
        </w:rPr>
        <w:t>.</w:t>
      </w:r>
    </w:p>
    <w:p w14:paraId="2B21680E" w14:textId="77777777" w:rsidR="00732902" w:rsidRDefault="00732902">
      <w:pPr>
        <w:pStyle w:val="Plattetekst"/>
        <w:ind w:right="4467"/>
        <w:rPr>
          <w:lang w:val="nl-BE"/>
        </w:rPr>
      </w:pPr>
      <w:r>
        <w:rPr>
          <w:lang w:val="nl-BE"/>
        </w:rPr>
        <w:t>De rotswol is niet</w:t>
      </w:r>
      <w:r w:rsidR="00A613A3" w:rsidRPr="00A613A3">
        <w:rPr>
          <w:lang w:val="nl-BE"/>
        </w:rPr>
        <w:t xml:space="preserve"> capillair, noch hygroscopisch.</w:t>
      </w:r>
      <w:r w:rsidR="00A613A3" w:rsidRPr="00A613A3">
        <w:rPr>
          <w:spacing w:val="1"/>
          <w:lang w:val="nl-BE"/>
        </w:rPr>
        <w:t xml:space="preserve"> </w:t>
      </w:r>
    </w:p>
    <w:p w14:paraId="4D452FBE" w14:textId="7A28BF1F" w:rsidR="005B196E" w:rsidRPr="00A613A3" w:rsidRDefault="00732902" w:rsidP="00EF4D20">
      <w:pPr>
        <w:pStyle w:val="Plattetekst"/>
        <w:ind w:right="4207"/>
        <w:rPr>
          <w:lang w:val="nl-BE"/>
        </w:rPr>
      </w:pPr>
      <w:r>
        <w:rPr>
          <w:lang w:val="nl-BE"/>
        </w:rPr>
        <w:t>De rotswol</w:t>
      </w:r>
      <w:r w:rsidR="00A613A3" w:rsidRPr="00A613A3">
        <w:rPr>
          <w:spacing w:val="-3"/>
          <w:lang w:val="nl-BE"/>
        </w:rPr>
        <w:t xml:space="preserve"> </w:t>
      </w:r>
      <w:r w:rsidR="00A613A3" w:rsidRPr="00A613A3">
        <w:rPr>
          <w:lang w:val="nl-BE"/>
        </w:rPr>
        <w:t>is</w:t>
      </w:r>
      <w:r w:rsidR="00A613A3" w:rsidRPr="00A613A3">
        <w:rPr>
          <w:spacing w:val="-2"/>
          <w:lang w:val="nl-BE"/>
        </w:rPr>
        <w:t xml:space="preserve"> </w:t>
      </w:r>
      <w:r w:rsidR="00A613A3" w:rsidRPr="00A613A3">
        <w:rPr>
          <w:lang w:val="nl-BE"/>
        </w:rPr>
        <w:t>vormvast</w:t>
      </w:r>
      <w:r w:rsidR="00A613A3" w:rsidRPr="00A613A3">
        <w:rPr>
          <w:spacing w:val="-3"/>
          <w:lang w:val="nl-BE"/>
        </w:rPr>
        <w:t xml:space="preserve"> </w:t>
      </w:r>
      <w:r w:rsidR="00A613A3" w:rsidRPr="00A613A3">
        <w:rPr>
          <w:lang w:val="nl-BE"/>
        </w:rPr>
        <w:t>en</w:t>
      </w:r>
      <w:r w:rsidR="00A613A3" w:rsidRPr="00A613A3">
        <w:rPr>
          <w:spacing w:val="-2"/>
          <w:lang w:val="nl-BE"/>
        </w:rPr>
        <w:t xml:space="preserve"> </w:t>
      </w:r>
      <w:r w:rsidR="00A613A3" w:rsidRPr="00A613A3">
        <w:rPr>
          <w:lang w:val="nl-BE"/>
        </w:rPr>
        <w:t>verzakt</w:t>
      </w:r>
      <w:r w:rsidR="00A613A3" w:rsidRPr="00A613A3">
        <w:rPr>
          <w:spacing w:val="-4"/>
          <w:lang w:val="nl-BE"/>
        </w:rPr>
        <w:t xml:space="preserve"> </w:t>
      </w:r>
      <w:r w:rsidR="00A613A3" w:rsidRPr="00A613A3">
        <w:rPr>
          <w:lang w:val="nl-BE"/>
        </w:rPr>
        <w:t>niet</w:t>
      </w:r>
      <w:r w:rsidR="00A613A3" w:rsidRPr="00A613A3">
        <w:rPr>
          <w:spacing w:val="-2"/>
          <w:lang w:val="nl-BE"/>
        </w:rPr>
        <w:t xml:space="preserve"> </w:t>
      </w:r>
      <w:r w:rsidR="00A613A3" w:rsidRPr="00A613A3">
        <w:rPr>
          <w:lang w:val="nl-BE"/>
        </w:rPr>
        <w:t>na</w:t>
      </w:r>
      <w:r w:rsidR="00A613A3" w:rsidRPr="00A613A3">
        <w:rPr>
          <w:spacing w:val="-2"/>
          <w:lang w:val="nl-BE"/>
        </w:rPr>
        <w:t xml:space="preserve"> </w:t>
      </w:r>
      <w:r w:rsidR="00A613A3" w:rsidRPr="00A613A3">
        <w:rPr>
          <w:lang w:val="nl-BE"/>
        </w:rPr>
        <w:t>de</w:t>
      </w:r>
      <w:r w:rsidR="00A613A3" w:rsidRPr="00A613A3">
        <w:rPr>
          <w:spacing w:val="-2"/>
          <w:lang w:val="nl-BE"/>
        </w:rPr>
        <w:t xml:space="preserve"> </w:t>
      </w:r>
      <w:r w:rsidR="00A613A3" w:rsidRPr="00A613A3">
        <w:rPr>
          <w:lang w:val="nl-BE"/>
        </w:rPr>
        <w:t>plaatsing.</w:t>
      </w:r>
    </w:p>
    <w:p w14:paraId="72455F7E" w14:textId="5F26B1E4" w:rsidR="005B196E" w:rsidRPr="00A613A3" w:rsidRDefault="00732902">
      <w:pPr>
        <w:pStyle w:val="Plattetekst"/>
        <w:spacing w:before="2"/>
        <w:rPr>
          <w:lang w:val="nl-BE"/>
        </w:rPr>
      </w:pPr>
      <w:r>
        <w:rPr>
          <w:lang w:val="nl-BE"/>
        </w:rPr>
        <w:t xml:space="preserve">De rotswol </w:t>
      </w:r>
      <w:r w:rsidR="00A613A3" w:rsidRPr="00A613A3">
        <w:rPr>
          <w:lang w:val="nl-BE"/>
        </w:rPr>
        <w:t>is</w:t>
      </w:r>
      <w:r w:rsidR="00A613A3" w:rsidRPr="00A613A3">
        <w:rPr>
          <w:spacing w:val="26"/>
          <w:lang w:val="nl-BE"/>
        </w:rPr>
        <w:t xml:space="preserve"> </w:t>
      </w:r>
      <w:r w:rsidR="00A613A3" w:rsidRPr="00A613A3">
        <w:rPr>
          <w:lang w:val="nl-BE"/>
        </w:rPr>
        <w:t>niet</w:t>
      </w:r>
      <w:r w:rsidR="00A613A3" w:rsidRPr="00A613A3">
        <w:rPr>
          <w:spacing w:val="25"/>
          <w:lang w:val="nl-BE"/>
        </w:rPr>
        <w:t xml:space="preserve"> </w:t>
      </w:r>
      <w:r w:rsidR="00A613A3" w:rsidRPr="00A613A3">
        <w:rPr>
          <w:lang w:val="nl-BE"/>
        </w:rPr>
        <w:t>corrosief</w:t>
      </w:r>
      <w:r w:rsidR="00A613A3" w:rsidRPr="00A613A3">
        <w:rPr>
          <w:spacing w:val="28"/>
          <w:lang w:val="nl-BE"/>
        </w:rPr>
        <w:t xml:space="preserve"> </w:t>
      </w:r>
      <w:r w:rsidR="00A613A3" w:rsidRPr="00A613A3">
        <w:rPr>
          <w:lang w:val="nl-BE"/>
        </w:rPr>
        <w:t>en</w:t>
      </w:r>
      <w:r w:rsidR="00A613A3" w:rsidRPr="00A613A3">
        <w:rPr>
          <w:spacing w:val="25"/>
          <w:lang w:val="nl-BE"/>
        </w:rPr>
        <w:t xml:space="preserve"> </w:t>
      </w:r>
      <w:r w:rsidR="00A613A3" w:rsidRPr="00A613A3">
        <w:rPr>
          <w:lang w:val="nl-BE"/>
        </w:rPr>
        <w:t>vormt</w:t>
      </w:r>
      <w:r w:rsidR="00A613A3" w:rsidRPr="00A613A3">
        <w:rPr>
          <w:spacing w:val="25"/>
          <w:lang w:val="nl-BE"/>
        </w:rPr>
        <w:t xml:space="preserve"> </w:t>
      </w:r>
      <w:r w:rsidR="00A613A3" w:rsidRPr="00A613A3">
        <w:rPr>
          <w:lang w:val="nl-BE"/>
        </w:rPr>
        <w:t>geen</w:t>
      </w:r>
      <w:r w:rsidR="00A613A3" w:rsidRPr="00A613A3">
        <w:rPr>
          <w:spacing w:val="25"/>
          <w:lang w:val="nl-BE"/>
        </w:rPr>
        <w:t xml:space="preserve"> </w:t>
      </w:r>
      <w:r w:rsidR="00A613A3" w:rsidRPr="00A613A3">
        <w:rPr>
          <w:lang w:val="nl-BE"/>
        </w:rPr>
        <w:t>voedingsbodem</w:t>
      </w:r>
      <w:r w:rsidR="00A613A3" w:rsidRPr="00A613A3">
        <w:rPr>
          <w:spacing w:val="30"/>
          <w:lang w:val="nl-BE"/>
        </w:rPr>
        <w:t xml:space="preserve"> </w:t>
      </w:r>
      <w:r w:rsidR="00A613A3" w:rsidRPr="00A613A3">
        <w:rPr>
          <w:lang w:val="nl-BE"/>
        </w:rPr>
        <w:t>voor</w:t>
      </w:r>
      <w:r w:rsidR="00A613A3" w:rsidRPr="00A613A3">
        <w:rPr>
          <w:spacing w:val="26"/>
          <w:lang w:val="nl-BE"/>
        </w:rPr>
        <w:t xml:space="preserve"> </w:t>
      </w:r>
      <w:r w:rsidR="00A613A3" w:rsidRPr="00A613A3">
        <w:rPr>
          <w:lang w:val="nl-BE"/>
        </w:rPr>
        <w:t>schimmels,</w:t>
      </w:r>
      <w:r w:rsidR="00A613A3" w:rsidRPr="00A613A3">
        <w:rPr>
          <w:spacing w:val="26"/>
          <w:lang w:val="nl-BE"/>
        </w:rPr>
        <w:t xml:space="preserve"> </w:t>
      </w:r>
      <w:r w:rsidR="00A613A3" w:rsidRPr="00A613A3">
        <w:rPr>
          <w:lang w:val="nl-BE"/>
        </w:rPr>
        <w:t>bacteriën,</w:t>
      </w:r>
      <w:r w:rsidR="00A613A3" w:rsidRPr="00A613A3">
        <w:rPr>
          <w:spacing w:val="25"/>
          <w:lang w:val="nl-BE"/>
        </w:rPr>
        <w:t xml:space="preserve"> </w:t>
      </w:r>
      <w:r w:rsidR="00A613A3" w:rsidRPr="00A613A3">
        <w:rPr>
          <w:lang w:val="nl-BE"/>
        </w:rPr>
        <w:t>knaagdieren</w:t>
      </w:r>
      <w:r w:rsidR="00A613A3" w:rsidRPr="00A613A3">
        <w:rPr>
          <w:spacing w:val="28"/>
          <w:lang w:val="nl-BE"/>
        </w:rPr>
        <w:t xml:space="preserve"> </w:t>
      </w:r>
      <w:r w:rsidR="00A613A3" w:rsidRPr="00A613A3">
        <w:rPr>
          <w:lang w:val="nl-BE"/>
        </w:rPr>
        <w:t>of</w:t>
      </w:r>
      <w:r w:rsidR="00A613A3" w:rsidRPr="00A613A3">
        <w:rPr>
          <w:spacing w:val="-53"/>
          <w:lang w:val="nl-BE"/>
        </w:rPr>
        <w:t xml:space="preserve"> </w:t>
      </w:r>
      <w:r w:rsidR="00A613A3" w:rsidRPr="00A613A3">
        <w:rPr>
          <w:lang w:val="nl-BE"/>
        </w:rPr>
        <w:t>ander</w:t>
      </w:r>
      <w:r w:rsidR="00A613A3" w:rsidRPr="00A613A3">
        <w:rPr>
          <w:spacing w:val="1"/>
          <w:lang w:val="nl-BE"/>
        </w:rPr>
        <w:t xml:space="preserve"> </w:t>
      </w:r>
      <w:r w:rsidR="00A613A3" w:rsidRPr="00A613A3">
        <w:rPr>
          <w:lang w:val="nl-BE"/>
        </w:rPr>
        <w:t>ongedierte.</w:t>
      </w:r>
    </w:p>
    <w:p w14:paraId="5737EC38" w14:textId="77777777" w:rsidR="005B196E" w:rsidRPr="00A613A3" w:rsidRDefault="005B196E">
      <w:pPr>
        <w:pStyle w:val="Plattetekst"/>
        <w:spacing w:before="1"/>
        <w:ind w:left="0"/>
        <w:rPr>
          <w:lang w:val="nl-BE"/>
        </w:rPr>
      </w:pPr>
    </w:p>
    <w:p w14:paraId="25520681" w14:textId="77777777" w:rsidR="005B196E" w:rsidRPr="00A613A3" w:rsidRDefault="00A613A3">
      <w:pPr>
        <w:pStyle w:val="Plattetekst"/>
        <w:rPr>
          <w:lang w:val="nl-BE"/>
        </w:rPr>
      </w:pPr>
      <w:r w:rsidRPr="00A613A3">
        <w:rPr>
          <w:lang w:val="nl-BE"/>
        </w:rPr>
        <w:t>Beschikt</w:t>
      </w:r>
      <w:r w:rsidRPr="00A613A3">
        <w:rPr>
          <w:spacing w:val="10"/>
          <w:lang w:val="nl-BE"/>
        </w:rPr>
        <w:t xml:space="preserve"> </w:t>
      </w:r>
      <w:r w:rsidRPr="00A613A3">
        <w:rPr>
          <w:lang w:val="nl-BE"/>
        </w:rPr>
        <w:t>over</w:t>
      </w:r>
      <w:r w:rsidRPr="00A613A3">
        <w:rPr>
          <w:spacing w:val="11"/>
          <w:lang w:val="nl-BE"/>
        </w:rPr>
        <w:t xml:space="preserve"> </w:t>
      </w:r>
      <w:r w:rsidRPr="00A613A3">
        <w:rPr>
          <w:lang w:val="nl-BE"/>
        </w:rPr>
        <w:t>een</w:t>
      </w:r>
      <w:r w:rsidRPr="00A613A3">
        <w:rPr>
          <w:spacing w:val="10"/>
          <w:lang w:val="nl-BE"/>
        </w:rPr>
        <w:t xml:space="preserve"> </w:t>
      </w:r>
      <w:r w:rsidRPr="00A613A3">
        <w:rPr>
          <w:lang w:val="nl-BE"/>
        </w:rPr>
        <w:t>ISO</w:t>
      </w:r>
      <w:r w:rsidRPr="00A613A3">
        <w:rPr>
          <w:spacing w:val="12"/>
          <w:lang w:val="nl-BE"/>
        </w:rPr>
        <w:t xml:space="preserve"> </w:t>
      </w:r>
      <w:r w:rsidRPr="00A613A3">
        <w:rPr>
          <w:lang w:val="nl-BE"/>
        </w:rPr>
        <w:t>14001-certificaat</w:t>
      </w:r>
      <w:r w:rsidRPr="00A613A3">
        <w:rPr>
          <w:spacing w:val="10"/>
          <w:lang w:val="nl-BE"/>
        </w:rPr>
        <w:t xml:space="preserve"> </w:t>
      </w:r>
      <w:r w:rsidRPr="00A613A3">
        <w:rPr>
          <w:lang w:val="nl-BE"/>
        </w:rPr>
        <w:t>voor</w:t>
      </w:r>
      <w:r w:rsidRPr="00A613A3">
        <w:rPr>
          <w:spacing w:val="11"/>
          <w:lang w:val="nl-BE"/>
        </w:rPr>
        <w:t xml:space="preserve"> </w:t>
      </w:r>
      <w:r w:rsidRPr="00A613A3">
        <w:rPr>
          <w:lang w:val="nl-BE"/>
        </w:rPr>
        <w:t>het</w:t>
      </w:r>
      <w:r w:rsidRPr="00A613A3">
        <w:rPr>
          <w:spacing w:val="10"/>
          <w:lang w:val="nl-BE"/>
        </w:rPr>
        <w:t xml:space="preserve"> </w:t>
      </w:r>
      <w:r w:rsidRPr="00A613A3">
        <w:rPr>
          <w:lang w:val="nl-BE"/>
        </w:rPr>
        <w:t>gehele</w:t>
      </w:r>
      <w:r w:rsidRPr="00A613A3">
        <w:rPr>
          <w:spacing w:val="11"/>
          <w:lang w:val="nl-BE"/>
        </w:rPr>
        <w:t xml:space="preserve"> </w:t>
      </w:r>
      <w:r w:rsidRPr="00A613A3">
        <w:rPr>
          <w:lang w:val="nl-BE"/>
        </w:rPr>
        <w:t>productieproces,</w:t>
      </w:r>
      <w:r w:rsidRPr="00A613A3">
        <w:rPr>
          <w:spacing w:val="13"/>
          <w:lang w:val="nl-BE"/>
        </w:rPr>
        <w:t xml:space="preserve"> </w:t>
      </w:r>
      <w:r w:rsidRPr="00A613A3">
        <w:rPr>
          <w:lang w:val="nl-BE"/>
        </w:rPr>
        <w:t>wat</w:t>
      </w:r>
      <w:r w:rsidRPr="00A613A3">
        <w:rPr>
          <w:spacing w:val="10"/>
          <w:lang w:val="nl-BE"/>
        </w:rPr>
        <w:t xml:space="preserve"> </w:t>
      </w:r>
      <w:r w:rsidRPr="00A613A3">
        <w:rPr>
          <w:lang w:val="nl-BE"/>
        </w:rPr>
        <w:t>bevestigd</w:t>
      </w:r>
      <w:r w:rsidRPr="00A613A3">
        <w:rPr>
          <w:spacing w:val="9"/>
          <w:lang w:val="nl-BE"/>
        </w:rPr>
        <w:t xml:space="preserve"> </w:t>
      </w:r>
      <w:r w:rsidRPr="00A613A3">
        <w:rPr>
          <w:lang w:val="nl-BE"/>
        </w:rPr>
        <w:t>dat</w:t>
      </w:r>
      <w:r w:rsidRPr="00A613A3">
        <w:rPr>
          <w:spacing w:val="11"/>
          <w:lang w:val="nl-BE"/>
        </w:rPr>
        <w:t xml:space="preserve"> </w:t>
      </w:r>
      <w:r w:rsidRPr="00A613A3">
        <w:rPr>
          <w:lang w:val="nl-BE"/>
        </w:rPr>
        <w:t>ISOVER</w:t>
      </w:r>
      <w:r w:rsidRPr="00A613A3">
        <w:rPr>
          <w:spacing w:val="-53"/>
          <w:lang w:val="nl-BE"/>
        </w:rPr>
        <w:t xml:space="preserve"> </w:t>
      </w:r>
      <w:r w:rsidRPr="00A613A3">
        <w:rPr>
          <w:lang w:val="nl-BE"/>
        </w:rPr>
        <w:t>procedures</w:t>
      </w:r>
      <w:r w:rsidRPr="00A613A3">
        <w:rPr>
          <w:spacing w:val="2"/>
          <w:lang w:val="nl-BE"/>
        </w:rPr>
        <w:t xml:space="preserve"> </w:t>
      </w:r>
      <w:r w:rsidRPr="00A613A3">
        <w:rPr>
          <w:lang w:val="nl-BE"/>
        </w:rPr>
        <w:t>volgt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voor</w:t>
      </w:r>
      <w:r w:rsidRPr="00A613A3">
        <w:rPr>
          <w:spacing w:val="2"/>
          <w:lang w:val="nl-BE"/>
        </w:rPr>
        <w:t xml:space="preserve"> </w:t>
      </w:r>
      <w:r w:rsidRPr="00A613A3">
        <w:rPr>
          <w:lang w:val="nl-BE"/>
        </w:rPr>
        <w:t xml:space="preserve">zijn </w:t>
      </w:r>
      <w:proofErr w:type="spellStart"/>
      <w:r w:rsidRPr="00A613A3">
        <w:rPr>
          <w:lang w:val="nl-BE"/>
        </w:rPr>
        <w:t>Environmental</w:t>
      </w:r>
      <w:proofErr w:type="spellEnd"/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Management</w:t>
      </w:r>
      <w:r w:rsidRPr="00A613A3">
        <w:rPr>
          <w:spacing w:val="-1"/>
          <w:lang w:val="nl-BE"/>
        </w:rPr>
        <w:t xml:space="preserve"> </w:t>
      </w:r>
      <w:r w:rsidRPr="00A613A3">
        <w:rPr>
          <w:lang w:val="nl-BE"/>
        </w:rPr>
        <w:t>System.</w:t>
      </w:r>
    </w:p>
    <w:p w14:paraId="101CF29D" w14:textId="77777777" w:rsidR="005B196E" w:rsidRPr="00A613A3" w:rsidRDefault="005B196E">
      <w:pPr>
        <w:pStyle w:val="Plattetekst"/>
        <w:ind w:left="0"/>
        <w:rPr>
          <w:lang w:val="nl-BE"/>
        </w:rPr>
      </w:pPr>
    </w:p>
    <w:p w14:paraId="41941F7E" w14:textId="61FFC569" w:rsidR="005B196E" w:rsidRPr="00A613A3" w:rsidRDefault="00A613A3">
      <w:pPr>
        <w:pStyle w:val="Plattetekst"/>
        <w:ind w:right="117"/>
        <w:jc w:val="both"/>
        <w:rPr>
          <w:lang w:val="nl-BE"/>
        </w:rPr>
      </w:pPr>
      <w:r w:rsidRPr="00A613A3">
        <w:rPr>
          <w:lang w:val="nl-BE"/>
        </w:rPr>
        <w:t>De producten worden geleverd, verpakt in een PE film. Op de werf zullen de producten opgeslagen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worden zonder direct contact met de bodem. Dankzij hun verpakking, kunnen intacte paletten buiten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opgeslagen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worden.</w:t>
      </w:r>
      <w:r w:rsidRPr="00A613A3">
        <w:rPr>
          <w:spacing w:val="1"/>
          <w:lang w:val="nl-BE"/>
        </w:rPr>
        <w:t xml:space="preserve"> </w:t>
      </w:r>
    </w:p>
    <w:p w14:paraId="6A88EFED" w14:textId="77777777" w:rsidR="005B196E" w:rsidRPr="00A613A3" w:rsidRDefault="005B196E">
      <w:pPr>
        <w:pStyle w:val="Plattetekst"/>
        <w:ind w:left="0"/>
        <w:rPr>
          <w:lang w:val="nl-BE"/>
        </w:rPr>
      </w:pPr>
    </w:p>
    <w:p w14:paraId="2269380F" w14:textId="77777777" w:rsidR="005B196E" w:rsidRPr="00A613A3" w:rsidRDefault="00A613A3">
      <w:pPr>
        <w:pStyle w:val="Plattetekst"/>
        <w:spacing w:line="229" w:lineRule="exact"/>
        <w:rPr>
          <w:lang w:val="nl-BE"/>
        </w:rPr>
      </w:pPr>
      <w:r w:rsidRPr="00A613A3">
        <w:rPr>
          <w:lang w:val="nl-BE"/>
        </w:rPr>
        <w:t>De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isolatie draagt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het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CE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label</w:t>
      </w:r>
      <w:r w:rsidRPr="00A613A3">
        <w:rPr>
          <w:spacing w:val="-3"/>
          <w:lang w:val="nl-BE"/>
        </w:rPr>
        <w:t xml:space="preserve"> </w:t>
      </w:r>
      <w:r w:rsidRPr="00A613A3">
        <w:rPr>
          <w:lang w:val="nl-BE"/>
        </w:rPr>
        <w:t>met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bijhorende</w:t>
      </w:r>
      <w:r w:rsidRPr="00A613A3">
        <w:rPr>
          <w:spacing w:val="-2"/>
          <w:lang w:val="nl-BE"/>
        </w:rPr>
        <w:t xml:space="preserve"> </w:t>
      </w:r>
      <w:r w:rsidRPr="00A613A3">
        <w:rPr>
          <w:lang w:val="nl-BE"/>
        </w:rPr>
        <w:t>markering.</w:t>
      </w:r>
    </w:p>
    <w:p w14:paraId="3BC6BF29" w14:textId="77777777" w:rsidR="005B196E" w:rsidRDefault="005B196E" w:rsidP="00921BDC">
      <w:pPr>
        <w:pStyle w:val="Plattetekst"/>
        <w:spacing w:line="229" w:lineRule="exact"/>
        <w:rPr>
          <w:lang w:val="nl-BE"/>
        </w:rPr>
      </w:pPr>
    </w:p>
    <w:p w14:paraId="585B7003" w14:textId="77777777" w:rsidR="00FB6563" w:rsidRDefault="00FB6563" w:rsidP="00921BDC">
      <w:pPr>
        <w:pStyle w:val="Plattetekst"/>
        <w:spacing w:line="229" w:lineRule="exact"/>
        <w:rPr>
          <w:lang w:val="nl-BE"/>
        </w:rPr>
      </w:pPr>
    </w:p>
    <w:p w14:paraId="7F98738C" w14:textId="0C9DC63C" w:rsidR="005B196E" w:rsidRPr="00A613A3" w:rsidRDefault="00A613A3" w:rsidP="00AA33B3">
      <w:pPr>
        <w:pStyle w:val="Plattetekst"/>
        <w:spacing w:before="93"/>
        <w:ind w:left="0" w:right="113"/>
        <w:jc w:val="both"/>
        <w:rPr>
          <w:lang w:val="nl-BE"/>
        </w:rPr>
      </w:pPr>
      <w:r w:rsidRPr="00A613A3">
        <w:rPr>
          <w:lang w:val="nl-BE"/>
        </w:rPr>
        <w:t>De plaatsing zal uitgevoerd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worden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volgens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regels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van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kunst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in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overeenstemming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met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voorschriften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van</w:t>
      </w:r>
      <w:r w:rsidRPr="00A613A3">
        <w:rPr>
          <w:spacing w:val="55"/>
          <w:lang w:val="nl-BE"/>
        </w:rPr>
        <w:t xml:space="preserve"> </w:t>
      </w:r>
      <w:r w:rsidRPr="00A613A3">
        <w:rPr>
          <w:lang w:val="nl-BE"/>
        </w:rPr>
        <w:t>de</w:t>
      </w:r>
      <w:r w:rsidRPr="00A613A3">
        <w:rPr>
          <w:spacing w:val="1"/>
          <w:lang w:val="nl-BE"/>
        </w:rPr>
        <w:t xml:space="preserve"> </w:t>
      </w:r>
      <w:r w:rsidRPr="00A613A3">
        <w:rPr>
          <w:lang w:val="nl-BE"/>
        </w:rPr>
        <w:t>producent.</w:t>
      </w:r>
    </w:p>
    <w:sectPr w:rsidR="005B196E" w:rsidRPr="00A613A3">
      <w:headerReference w:type="default" r:id="rId6"/>
      <w:footerReference w:type="default" r:id="rId7"/>
      <w:pgSz w:w="11910" w:h="16840"/>
      <w:pgMar w:top="1640" w:right="1300" w:bottom="1200" w:left="1300" w:header="813" w:footer="10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EF28F" w14:textId="77777777" w:rsidR="002255FB" w:rsidRDefault="002255FB">
      <w:r>
        <w:separator/>
      </w:r>
    </w:p>
  </w:endnote>
  <w:endnote w:type="continuationSeparator" w:id="0">
    <w:p w14:paraId="0E96BAC0" w14:textId="77777777" w:rsidR="002255FB" w:rsidRDefault="0022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6285" w14:textId="77777777" w:rsidR="005B196E" w:rsidRDefault="00A613A3">
    <w:pPr>
      <w:pStyle w:val="Plattetekst"/>
      <w:spacing w:line="14" w:lineRule="auto"/>
      <w:ind w:left="0"/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377073" wp14:editId="24E1E46A">
              <wp:simplePos x="0" y="0"/>
              <wp:positionH relativeFrom="page">
                <wp:posOffset>892556</wp:posOffset>
              </wp:positionH>
              <wp:positionV relativeFrom="page">
                <wp:posOffset>9916160</wp:posOffset>
              </wp:positionV>
              <wp:extent cx="993775" cy="165735"/>
              <wp:effectExtent l="0" t="0" r="15875" b="5715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7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047B12" w14:textId="537099D4" w:rsidR="005B196E" w:rsidRDefault="00A613A3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Update: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 w:rsidR="00AA33B3">
                            <w:rPr>
                              <w:rFonts w:ascii="Calibri"/>
                            </w:rPr>
                            <w:t>03</w:t>
                          </w:r>
                          <w:r w:rsidR="00921BDC">
                            <w:rPr>
                              <w:rFonts w:ascii="Calibri"/>
                            </w:rPr>
                            <w:t>/202</w:t>
                          </w:r>
                          <w:r w:rsidR="00AA33B3">
                            <w:rPr>
                              <w:rFonts w:ascii="Calibri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377073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0.3pt;margin-top:780.8pt;width:78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" filled="f" stroked="f">
              <v:textbox inset="0,0,0,0">
                <w:txbxContent>
                  <w:p w14:paraId="09047B12" w14:textId="537099D4" w:rsidR="005B196E" w:rsidRDefault="00A613A3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Update: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 w:rsidR="00AA33B3">
                      <w:rPr>
                        <w:rFonts w:ascii="Calibri"/>
                      </w:rPr>
                      <w:t>03</w:t>
                    </w:r>
                    <w:r w:rsidR="00921BDC">
                      <w:rPr>
                        <w:rFonts w:ascii="Calibri"/>
                      </w:rPr>
                      <w:t>/202</w:t>
                    </w:r>
                    <w:r w:rsidR="00AA33B3">
                      <w:rPr>
                        <w:rFonts w:ascii="Calibri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BEB1" w14:textId="77777777" w:rsidR="002255FB" w:rsidRDefault="002255FB">
      <w:r>
        <w:separator/>
      </w:r>
    </w:p>
  </w:footnote>
  <w:footnote w:type="continuationSeparator" w:id="0">
    <w:p w14:paraId="5944DE19" w14:textId="77777777" w:rsidR="002255FB" w:rsidRDefault="00225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6DE71" w14:textId="4C42D997" w:rsidR="005B196E" w:rsidRDefault="007B13DA" w:rsidP="007B13DA">
    <w:pPr>
      <w:pStyle w:val="Plattetekst"/>
      <w:spacing w:line="14" w:lineRule="auto"/>
      <w:ind w:left="0"/>
      <w:jc w:val="right"/>
    </w:pPr>
    <w:r>
      <w:rPr>
        <w:noProof/>
      </w:rPr>
      <w:drawing>
        <wp:inline distT="0" distB="0" distL="0" distR="0" wp14:anchorId="43898833" wp14:editId="601A7B3D">
          <wp:extent cx="2864041" cy="1076325"/>
          <wp:effectExtent l="0" t="0" r="0" b="0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6607" cy="1092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6E"/>
    <w:rsid w:val="000C2389"/>
    <w:rsid w:val="00194254"/>
    <w:rsid w:val="002255FB"/>
    <w:rsid w:val="005B196E"/>
    <w:rsid w:val="005E2B48"/>
    <w:rsid w:val="0068323C"/>
    <w:rsid w:val="00723433"/>
    <w:rsid w:val="00732902"/>
    <w:rsid w:val="007B13DA"/>
    <w:rsid w:val="008526E5"/>
    <w:rsid w:val="00921BDC"/>
    <w:rsid w:val="00A613A3"/>
    <w:rsid w:val="00AA33B3"/>
    <w:rsid w:val="00D22210"/>
    <w:rsid w:val="00E204CD"/>
    <w:rsid w:val="00EF4D20"/>
    <w:rsid w:val="00F108E8"/>
    <w:rsid w:val="00F452B8"/>
    <w:rsid w:val="00FB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530991"/>
  <w15:docId w15:val="{CE8917A1-4DC8-4769-B1C2-FC6A97A1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Arial" w:eastAsia="Arial" w:hAnsi="Arial" w:cs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pPr>
      <w:ind w:left="116"/>
    </w:pPr>
    <w:rPr>
      <w:sz w:val="20"/>
      <w:szCs w:val="20"/>
    </w:rPr>
  </w:style>
  <w:style w:type="paragraph" w:styleId="Titel">
    <w:name w:val="Title"/>
    <w:basedOn w:val="Standaard"/>
    <w:uiPriority w:val="1"/>
    <w:qFormat/>
    <w:pPr>
      <w:spacing w:before="92"/>
      <w:ind w:left="116"/>
    </w:pPr>
    <w:rPr>
      <w:b/>
      <w:bCs/>
      <w:sz w:val="28"/>
      <w:szCs w:val="28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A613A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13A3"/>
    <w:rPr>
      <w:rFonts w:ascii="Arial" w:eastAsia="Arial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613A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13A3"/>
    <w:rPr>
      <w:rFonts w:ascii="Arial" w:eastAsia="Arial" w:hAnsi="Arial" w:cs="Aria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732902"/>
    <w:rPr>
      <w:rFonts w:ascii="Arial" w:eastAsia="Arial" w:hAnsi="Arial" w:cs="Arial"/>
      <w:sz w:val="20"/>
      <w:szCs w:val="20"/>
    </w:rPr>
  </w:style>
  <w:style w:type="paragraph" w:styleId="Revisie">
    <w:name w:val="Revision"/>
    <w:hidden/>
    <w:uiPriority w:val="99"/>
    <w:semiHidden/>
    <w:rsid w:val="00194254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SAINT-GOBAIN 1.1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''</dc:subject>
  <dc:creator>'Ancion,</dc:creator>
  <cp:keywords>''</cp:keywords>
  <cp:lastModifiedBy>Kegels, Jurgen</cp:lastModifiedBy>
  <cp:revision>13</cp:revision>
  <dcterms:created xsi:type="dcterms:W3CDTF">2021-05-26T07:00:00Z</dcterms:created>
  <dcterms:modified xsi:type="dcterms:W3CDTF">2024-04-03T08:37:00Z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2021-05-26T00:00:00Z</vt:filetime>
  </property>
  <property fmtid="{D5CDD505-2E9C-101B-9397-08002B2CF9AE}" pid="5" name="MSIP_Label_ced06422-c515-4a4e-a1f2-e6a0c0200eae_Enabled">
    <vt:lpwstr>true</vt:lpwstr>
  </property>
  <property fmtid="{D5CDD505-2E9C-101B-9397-08002B2CF9AE}" pid="6" name="MSIP_Label_ced06422-c515-4a4e-a1f2-e6a0c0200eae_SetDate">
    <vt:lpwstr>2021-05-26T06:58:30Z</vt:lpwstr>
  </property>
  <property fmtid="{D5CDD505-2E9C-101B-9397-08002B2CF9AE}" pid="7" name="MSIP_Label_ced06422-c515-4a4e-a1f2-e6a0c0200eae_Method">
    <vt:lpwstr>Standard</vt:lpwstr>
  </property>
  <property fmtid="{D5CDD505-2E9C-101B-9397-08002B2CF9AE}" pid="8" name="MSIP_Label_ced06422-c515-4a4e-a1f2-e6a0c0200eae_Name">
    <vt:lpwstr>Unclassifed</vt:lpwstr>
  </property>
  <property fmtid="{D5CDD505-2E9C-101B-9397-08002B2CF9AE}" pid="9" name="MSIP_Label_ced06422-c515-4a4e-a1f2-e6a0c0200eae_SiteId">
    <vt:lpwstr>e339bd4b-2e3b-4035-a452-2112d502f2ff</vt:lpwstr>
  </property>
  <property fmtid="{D5CDD505-2E9C-101B-9397-08002B2CF9AE}" pid="10" name="MSIP_Label_ced06422-c515-4a4e-a1f2-e6a0c0200eae_ActionId">
    <vt:lpwstr>1d98653e-cf1e-4822-83d3-e51060927769</vt:lpwstr>
  </property>
  <property fmtid="{D5CDD505-2E9C-101B-9397-08002B2CF9AE}" pid="11" name="MSIP_Label_ced06422-c515-4a4e-a1f2-e6a0c0200eae_ContentBits">
    <vt:lpwstr>0</vt:lpwstr>
  </property>
</Properties>
</file>